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B2D6" w14:textId="77777777" w:rsidR="001F5735" w:rsidRPr="00A3411C" w:rsidRDefault="00A3411C" w:rsidP="001F5735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1.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духовну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єдність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всіх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віруючих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Господа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Ісуса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F5735" w:rsidRPr="00A3411C">
        <w:rPr>
          <w:b/>
          <w:bCs/>
          <w:color w:val="000000"/>
          <w:sz w:val="22"/>
          <w:szCs w:val="22"/>
          <w:lang w:val="en-GB"/>
        </w:rPr>
        <w:t>Христа</w:t>
      </w:r>
      <w:proofErr w:type="spellEnd"/>
      <w:r w:rsidR="001F5735"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56ACCFB4" w14:textId="77777777" w:rsidR="00C26430" w:rsidRDefault="00C26430" w:rsidP="00C26430">
      <w:pPr>
        <w:tabs>
          <w:tab w:val="left" w:pos="284"/>
        </w:tabs>
        <w:suppressAutoHyphens/>
        <w:autoSpaceDE w:val="0"/>
        <w:autoSpaceDN w:val="0"/>
        <w:adjustRightInd w:val="0"/>
        <w:ind w:left="142"/>
        <w:jc w:val="both"/>
        <w:textAlignment w:val="center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ab/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Повт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Закону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4:2;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Псалми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19:7-9;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Приповісті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30:5-6; 1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Коринтян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2:13;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Галатів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1:8-9; </w:t>
      </w:r>
    </w:p>
    <w:p w14:paraId="28F17165" w14:textId="77376F66" w:rsidR="00A3411C" w:rsidRPr="00A3411C" w:rsidRDefault="00C26430" w:rsidP="00C26430">
      <w:pPr>
        <w:tabs>
          <w:tab w:val="left" w:pos="284"/>
        </w:tabs>
        <w:suppressAutoHyphens/>
        <w:autoSpaceDE w:val="0"/>
        <w:autoSpaceDN w:val="0"/>
        <w:adjustRightInd w:val="0"/>
        <w:spacing w:after="180"/>
        <w:ind w:firstLine="142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</w:t>
      </w:r>
      <w:r w:rsidR="00A3411C" w:rsidRPr="00A3411C">
        <w:rPr>
          <w:color w:val="000000"/>
          <w:sz w:val="22"/>
          <w:szCs w:val="22"/>
          <w:lang w:val="en-GB"/>
        </w:rPr>
        <w:t xml:space="preserve">2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Тимофія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3:15-17; 2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Петра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1:20-21; </w:t>
      </w:r>
      <w:proofErr w:type="spellStart"/>
      <w:r w:rsidR="00A3411C" w:rsidRPr="00A3411C">
        <w:rPr>
          <w:color w:val="000000"/>
          <w:sz w:val="22"/>
          <w:szCs w:val="22"/>
          <w:lang w:val="en-GB"/>
        </w:rPr>
        <w:t>Об’явлення</w:t>
      </w:r>
      <w:proofErr w:type="spellEnd"/>
      <w:r w:rsidR="00A3411C" w:rsidRPr="00A3411C">
        <w:rPr>
          <w:color w:val="000000"/>
          <w:sz w:val="22"/>
          <w:szCs w:val="22"/>
          <w:lang w:val="en-GB"/>
        </w:rPr>
        <w:t xml:space="preserve"> 22:18-19</w:t>
      </w:r>
    </w:p>
    <w:p w14:paraId="5197FEE4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2.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єдиного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Бога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вічно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сущого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трьох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особах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: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Отця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Сина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Святого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Духа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4F1A4A71" w14:textId="146E6496" w:rsidR="00A3411C" w:rsidRPr="00A3411C" w:rsidRDefault="00A3411C" w:rsidP="009672BA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ind w:left="284" w:hanging="284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Буття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1:1-3; </w:t>
      </w:r>
      <w:proofErr w:type="spellStart"/>
      <w:r w:rsidRPr="00A3411C">
        <w:rPr>
          <w:color w:val="000000"/>
          <w:sz w:val="22"/>
          <w:szCs w:val="22"/>
          <w:lang w:val="en-GB"/>
        </w:rPr>
        <w:t>Ісая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44:6-8; </w:t>
      </w:r>
      <w:proofErr w:type="spellStart"/>
      <w:r w:rsidRPr="00A3411C">
        <w:rPr>
          <w:color w:val="000000"/>
          <w:sz w:val="22"/>
          <w:szCs w:val="22"/>
          <w:lang w:val="en-GB"/>
        </w:rPr>
        <w:t>Матвія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28:19-20; </w:t>
      </w:r>
      <w:proofErr w:type="spellStart"/>
      <w:r w:rsidRPr="00A3411C">
        <w:rPr>
          <w:color w:val="000000"/>
          <w:sz w:val="22"/>
          <w:szCs w:val="22"/>
          <w:lang w:val="en-GB"/>
        </w:rPr>
        <w:t>Марка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12:29; </w:t>
      </w:r>
      <w:proofErr w:type="spellStart"/>
      <w:r w:rsidRPr="00A3411C">
        <w:rPr>
          <w:color w:val="000000"/>
          <w:sz w:val="22"/>
          <w:szCs w:val="22"/>
          <w:lang w:val="en-GB"/>
        </w:rPr>
        <w:t>Івана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1:1-4; </w:t>
      </w:r>
      <w:proofErr w:type="spellStart"/>
      <w:r w:rsidRPr="00A3411C">
        <w:rPr>
          <w:color w:val="000000"/>
          <w:sz w:val="22"/>
          <w:szCs w:val="22"/>
          <w:lang w:val="en-GB"/>
        </w:rPr>
        <w:t>Дії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5:3-4; </w:t>
      </w:r>
      <w:r>
        <w:rPr>
          <w:color w:val="000000"/>
          <w:sz w:val="22"/>
          <w:szCs w:val="22"/>
          <w:lang w:val="en-GB"/>
        </w:rPr>
        <w:br/>
      </w:r>
      <w:r w:rsidRPr="00A3411C">
        <w:rPr>
          <w:color w:val="000000"/>
          <w:sz w:val="22"/>
          <w:szCs w:val="22"/>
          <w:lang w:val="en-GB"/>
        </w:rPr>
        <w:t xml:space="preserve">2 </w:t>
      </w:r>
      <w:proofErr w:type="spellStart"/>
      <w:r w:rsidRPr="00A3411C">
        <w:rPr>
          <w:color w:val="000000"/>
          <w:sz w:val="22"/>
          <w:szCs w:val="22"/>
          <w:lang w:val="en-GB"/>
        </w:rPr>
        <w:t>Коринтян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13:14</w:t>
      </w:r>
    </w:p>
    <w:p w14:paraId="3EA6B42E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3.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Бога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Отця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вічного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Духа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досконалого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святості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мудрості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силі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любові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Він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милостиво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піклується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життя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кожної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людини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Він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чує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молитви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відповідає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Він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рятує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гріха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смерті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всіх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хто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приходить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Нього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через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Ісуса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Христа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1C5B2E77" w14:textId="77777777" w:rsidR="00A3411C" w:rsidRPr="00A3411C" w:rsidRDefault="00A3411C" w:rsidP="009672BA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ind w:left="284" w:hanging="284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Буття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21:33; </w:t>
      </w:r>
      <w:proofErr w:type="spellStart"/>
      <w:r w:rsidRPr="00A3411C">
        <w:rPr>
          <w:color w:val="000000"/>
          <w:sz w:val="22"/>
          <w:szCs w:val="22"/>
          <w:lang w:val="en-GB"/>
        </w:rPr>
        <w:t>Вихід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33:14; 2 </w:t>
      </w:r>
      <w:proofErr w:type="spellStart"/>
      <w:r w:rsidRPr="00A3411C">
        <w:rPr>
          <w:color w:val="000000"/>
          <w:sz w:val="22"/>
          <w:szCs w:val="22"/>
          <w:lang w:val="en-GB"/>
        </w:rPr>
        <w:t>Самуїлова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24:14; </w:t>
      </w:r>
      <w:proofErr w:type="spellStart"/>
      <w:r w:rsidRPr="00A3411C">
        <w:rPr>
          <w:color w:val="000000"/>
          <w:sz w:val="22"/>
          <w:szCs w:val="22"/>
          <w:lang w:val="en-GB"/>
        </w:rPr>
        <w:t>Ісая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40:28; </w:t>
      </w:r>
      <w:proofErr w:type="spellStart"/>
      <w:r w:rsidRPr="00A3411C">
        <w:rPr>
          <w:color w:val="000000"/>
          <w:sz w:val="22"/>
          <w:szCs w:val="22"/>
          <w:lang w:val="en-GB"/>
        </w:rPr>
        <w:t>Єремія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31:3, 32:17; </w:t>
      </w:r>
      <w:proofErr w:type="spellStart"/>
      <w:r w:rsidRPr="00A3411C">
        <w:rPr>
          <w:color w:val="000000"/>
          <w:sz w:val="22"/>
          <w:szCs w:val="22"/>
          <w:lang w:val="en-GB"/>
        </w:rPr>
        <w:t>Івана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4:24; </w:t>
      </w:r>
      <w:proofErr w:type="spellStart"/>
      <w:r w:rsidRPr="00A3411C">
        <w:rPr>
          <w:color w:val="000000"/>
          <w:sz w:val="22"/>
          <w:szCs w:val="22"/>
          <w:lang w:val="en-GB"/>
        </w:rPr>
        <w:t>Римлян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5:8, 11:33-34; </w:t>
      </w:r>
      <w:proofErr w:type="spellStart"/>
      <w:r w:rsidRPr="00A3411C">
        <w:rPr>
          <w:color w:val="000000"/>
          <w:sz w:val="22"/>
          <w:szCs w:val="22"/>
          <w:lang w:val="en-GB"/>
        </w:rPr>
        <w:t>Ефесян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1:19-20; 1 </w:t>
      </w:r>
      <w:proofErr w:type="spellStart"/>
      <w:r w:rsidRPr="00A3411C">
        <w:rPr>
          <w:color w:val="000000"/>
          <w:sz w:val="22"/>
          <w:szCs w:val="22"/>
          <w:lang w:val="en-GB"/>
        </w:rPr>
        <w:t>Івана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5:14-15; </w:t>
      </w:r>
      <w:proofErr w:type="spellStart"/>
      <w:r w:rsidRPr="00A3411C">
        <w:rPr>
          <w:color w:val="000000"/>
          <w:sz w:val="22"/>
          <w:szCs w:val="22"/>
          <w:lang w:val="en-GB"/>
        </w:rPr>
        <w:t>Об’явлення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4:8</w:t>
      </w:r>
    </w:p>
    <w:p w14:paraId="71125854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4.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Бога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-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Сина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Ісуса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Христа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Спасителя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єдинородного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Сина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Божого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божество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непорочне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народження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діви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безгрішне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життя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чудеса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замісну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спокутну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смерть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за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наші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гріхи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тілесне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воскресіння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вознісся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Отця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Він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сидить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правиці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заступаючись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за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Свій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відкуплений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народ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друге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пришестя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силі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славі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67D38B32" w14:textId="77777777" w:rsidR="00A3411C" w:rsidRPr="00C26430" w:rsidRDefault="00A3411C" w:rsidP="00C26430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ind w:left="284" w:hanging="284"/>
        <w:jc w:val="both"/>
        <w:textAlignment w:val="center"/>
        <w:rPr>
          <w:color w:val="000000"/>
          <w:sz w:val="22"/>
          <w:szCs w:val="22"/>
          <w:lang w:val="en-GB"/>
        </w:rPr>
      </w:pPr>
      <w:r w:rsidRPr="00C26430">
        <w:rPr>
          <w:color w:val="000000"/>
          <w:sz w:val="22"/>
          <w:szCs w:val="22"/>
          <w:lang w:val="en-GB"/>
        </w:rPr>
        <w:tab/>
      </w:r>
      <w:proofErr w:type="spellStart"/>
      <w:r w:rsidRPr="00C26430">
        <w:rPr>
          <w:color w:val="000000"/>
          <w:sz w:val="22"/>
          <w:szCs w:val="22"/>
          <w:lang w:val="en-GB"/>
        </w:rPr>
        <w:t>Матвія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24:30; </w:t>
      </w:r>
      <w:proofErr w:type="spellStart"/>
      <w:r w:rsidRPr="00C26430">
        <w:rPr>
          <w:color w:val="000000"/>
          <w:sz w:val="22"/>
          <w:szCs w:val="22"/>
          <w:lang w:val="en-GB"/>
        </w:rPr>
        <w:t>Марка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8:38; </w:t>
      </w:r>
      <w:proofErr w:type="spellStart"/>
      <w:r w:rsidRPr="00C26430">
        <w:rPr>
          <w:color w:val="000000"/>
          <w:sz w:val="22"/>
          <w:szCs w:val="22"/>
          <w:lang w:val="en-GB"/>
        </w:rPr>
        <w:t>Луки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1:34-35, 24:27; </w:t>
      </w:r>
      <w:proofErr w:type="spellStart"/>
      <w:r w:rsidRPr="00C26430">
        <w:rPr>
          <w:color w:val="000000"/>
          <w:sz w:val="22"/>
          <w:szCs w:val="22"/>
          <w:lang w:val="en-GB"/>
        </w:rPr>
        <w:t>Івана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1:1-2, 14, 18, 3:16; </w:t>
      </w:r>
      <w:proofErr w:type="spellStart"/>
      <w:r w:rsidRPr="00C26430">
        <w:rPr>
          <w:color w:val="000000"/>
          <w:sz w:val="22"/>
          <w:szCs w:val="22"/>
          <w:lang w:val="en-GB"/>
        </w:rPr>
        <w:t>Римлян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3:23-26, 8:34; 1 </w:t>
      </w:r>
      <w:proofErr w:type="spellStart"/>
      <w:r w:rsidRPr="00C26430">
        <w:rPr>
          <w:color w:val="000000"/>
          <w:sz w:val="22"/>
          <w:szCs w:val="22"/>
          <w:lang w:val="en-GB"/>
        </w:rPr>
        <w:t>Коринтян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15:3-4; </w:t>
      </w:r>
      <w:proofErr w:type="spellStart"/>
      <w:r w:rsidRPr="00C26430">
        <w:rPr>
          <w:color w:val="000000"/>
          <w:sz w:val="22"/>
          <w:szCs w:val="22"/>
          <w:lang w:val="en-GB"/>
        </w:rPr>
        <w:t>Євреїв</w:t>
      </w:r>
      <w:proofErr w:type="spellEnd"/>
      <w:r w:rsidRPr="00C26430">
        <w:rPr>
          <w:color w:val="000000"/>
          <w:sz w:val="22"/>
          <w:szCs w:val="22"/>
          <w:lang w:val="en-GB"/>
        </w:rPr>
        <w:t xml:space="preserve"> 4:15 </w:t>
      </w:r>
    </w:p>
    <w:p w14:paraId="398FE098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5.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Бога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-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Духа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Святого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Помічника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Утішителя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водійство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одкровення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істини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викриття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гріха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Його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правду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суд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Він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перебуває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у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віруючих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з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моменту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прийняття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ними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спасіння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даруючи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їм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силу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жити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праведним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життям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5FA8027B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Івана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3:5-8, 14:16-17, 16:13-14; </w:t>
      </w:r>
      <w:proofErr w:type="spellStart"/>
      <w:r w:rsidRPr="00A3411C">
        <w:rPr>
          <w:color w:val="000000"/>
          <w:sz w:val="22"/>
          <w:szCs w:val="22"/>
          <w:lang w:val="en-GB"/>
        </w:rPr>
        <w:t>Дії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1:8; 1 </w:t>
      </w:r>
      <w:proofErr w:type="spellStart"/>
      <w:r w:rsidRPr="00A3411C">
        <w:rPr>
          <w:color w:val="000000"/>
          <w:sz w:val="22"/>
          <w:szCs w:val="22"/>
          <w:lang w:val="en-GB"/>
        </w:rPr>
        <w:t>Коринтян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12:13; </w:t>
      </w:r>
      <w:proofErr w:type="spellStart"/>
      <w:r w:rsidRPr="00A3411C">
        <w:rPr>
          <w:color w:val="000000"/>
          <w:sz w:val="22"/>
          <w:szCs w:val="22"/>
          <w:lang w:val="en-GB"/>
        </w:rPr>
        <w:t>Ефесян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4:30-32, 5:18</w:t>
      </w:r>
    </w:p>
    <w:p w14:paraId="4B740BAA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6.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всі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люди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порочні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народження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відділені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Бога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потребують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порятунку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що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відродження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від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Духа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Святого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через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покаяння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у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гріху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прийняття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Ісуса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Христа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як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Господа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Спасителя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абсолютно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необхідно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для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порятунку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3DF05093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Івана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3:5-8, 5:24; </w:t>
      </w:r>
      <w:proofErr w:type="spellStart"/>
      <w:r w:rsidRPr="00A3411C">
        <w:rPr>
          <w:color w:val="000000"/>
          <w:sz w:val="22"/>
          <w:szCs w:val="22"/>
          <w:lang w:val="en-GB"/>
        </w:rPr>
        <w:t>Дії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2:21; </w:t>
      </w:r>
      <w:proofErr w:type="spellStart"/>
      <w:r w:rsidRPr="00A3411C">
        <w:rPr>
          <w:color w:val="000000"/>
          <w:sz w:val="22"/>
          <w:szCs w:val="22"/>
          <w:lang w:val="en-GB"/>
        </w:rPr>
        <w:t>Ефесян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1:6-7, 2:8-9; </w:t>
      </w:r>
      <w:proofErr w:type="spellStart"/>
      <w:r w:rsidRPr="00A3411C">
        <w:rPr>
          <w:color w:val="000000"/>
          <w:sz w:val="22"/>
          <w:szCs w:val="22"/>
          <w:lang w:val="en-GB"/>
        </w:rPr>
        <w:t>Тита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3:5; 1 </w:t>
      </w:r>
      <w:proofErr w:type="spellStart"/>
      <w:r w:rsidRPr="00A3411C">
        <w:rPr>
          <w:color w:val="000000"/>
          <w:sz w:val="22"/>
          <w:szCs w:val="22"/>
          <w:lang w:val="en-GB"/>
        </w:rPr>
        <w:t>Петра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1:23</w:t>
      </w:r>
    </w:p>
    <w:p w14:paraId="474FECBF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7.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у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воскресіння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врятованих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і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неспасенних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;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врятованих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–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життя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вічне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, а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неспасенних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– у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воскресіння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вічного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засудження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603A30F4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Луки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16:19-26; 2 </w:t>
      </w:r>
      <w:proofErr w:type="spellStart"/>
      <w:r w:rsidRPr="00A3411C">
        <w:rPr>
          <w:color w:val="000000"/>
          <w:sz w:val="22"/>
          <w:szCs w:val="22"/>
          <w:lang w:val="en-GB"/>
        </w:rPr>
        <w:t>Коринтян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5:8; </w:t>
      </w:r>
      <w:proofErr w:type="spellStart"/>
      <w:r w:rsidRPr="00A3411C">
        <w:rPr>
          <w:color w:val="000000"/>
          <w:sz w:val="22"/>
          <w:szCs w:val="22"/>
          <w:lang w:val="en-GB"/>
        </w:rPr>
        <w:t>Филип’ян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1:23; 2 </w:t>
      </w:r>
      <w:proofErr w:type="spellStart"/>
      <w:r w:rsidRPr="00A3411C">
        <w:rPr>
          <w:color w:val="000000"/>
          <w:sz w:val="22"/>
          <w:szCs w:val="22"/>
          <w:lang w:val="en-GB"/>
        </w:rPr>
        <w:t>Солунян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1:7-9; </w:t>
      </w:r>
      <w:proofErr w:type="spellStart"/>
      <w:r w:rsidRPr="00A3411C">
        <w:rPr>
          <w:color w:val="000000"/>
          <w:sz w:val="22"/>
          <w:szCs w:val="22"/>
          <w:lang w:val="en-GB"/>
        </w:rPr>
        <w:t>Об’явлення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20:11-15</w:t>
      </w:r>
    </w:p>
    <w:p w14:paraId="3374EB1D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spacing w:after="180"/>
        <w:jc w:val="both"/>
        <w:textAlignment w:val="center"/>
        <w:rPr>
          <w:b/>
          <w:bCs/>
          <w:color w:val="000000"/>
          <w:sz w:val="22"/>
          <w:szCs w:val="22"/>
          <w:lang w:val="en-GB"/>
        </w:rPr>
      </w:pPr>
      <w:r w:rsidRPr="00A3411C">
        <w:rPr>
          <w:b/>
          <w:bCs/>
          <w:color w:val="000000"/>
          <w:sz w:val="22"/>
          <w:szCs w:val="22"/>
          <w:lang w:val="en-GB"/>
        </w:rPr>
        <w:t>8.</w:t>
      </w:r>
      <w:r w:rsidRPr="00A3411C">
        <w:rPr>
          <w:b/>
          <w:bCs/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Ми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віримо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духовну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єдність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всіх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віруючих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в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Господа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Ісуса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A3411C">
        <w:rPr>
          <w:b/>
          <w:bCs/>
          <w:color w:val="000000"/>
          <w:sz w:val="22"/>
          <w:szCs w:val="22"/>
          <w:lang w:val="en-GB"/>
        </w:rPr>
        <w:t>Христа</w:t>
      </w:r>
      <w:proofErr w:type="spellEnd"/>
      <w:r w:rsidRPr="00A3411C">
        <w:rPr>
          <w:b/>
          <w:bCs/>
          <w:color w:val="000000"/>
          <w:sz w:val="22"/>
          <w:szCs w:val="22"/>
          <w:lang w:val="en-GB"/>
        </w:rPr>
        <w:t>.</w:t>
      </w:r>
    </w:p>
    <w:p w14:paraId="276C95A6" w14:textId="77777777" w:rsidR="00A3411C" w:rsidRPr="00A3411C" w:rsidRDefault="00A3411C" w:rsidP="00A3411C">
      <w:pPr>
        <w:tabs>
          <w:tab w:val="left" w:pos="280"/>
        </w:tabs>
        <w:suppressAutoHyphens/>
        <w:autoSpaceDE w:val="0"/>
        <w:autoSpaceDN w:val="0"/>
        <w:adjustRightInd w:val="0"/>
        <w:jc w:val="both"/>
        <w:textAlignment w:val="center"/>
        <w:rPr>
          <w:sz w:val="22"/>
          <w:szCs w:val="22"/>
        </w:rPr>
      </w:pPr>
      <w:r w:rsidRPr="00A3411C">
        <w:rPr>
          <w:color w:val="000000"/>
          <w:sz w:val="22"/>
          <w:szCs w:val="22"/>
          <w:lang w:val="en-GB"/>
        </w:rPr>
        <w:tab/>
      </w:r>
      <w:proofErr w:type="spellStart"/>
      <w:r w:rsidRPr="00A3411C">
        <w:rPr>
          <w:color w:val="000000"/>
          <w:sz w:val="22"/>
          <w:szCs w:val="22"/>
          <w:lang w:val="en-GB"/>
        </w:rPr>
        <w:t>Дії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2:42-47; </w:t>
      </w:r>
      <w:proofErr w:type="spellStart"/>
      <w:r w:rsidRPr="00A3411C">
        <w:rPr>
          <w:color w:val="000000"/>
          <w:sz w:val="22"/>
          <w:szCs w:val="22"/>
          <w:lang w:val="en-GB"/>
        </w:rPr>
        <w:t>Римлян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15:5-6; 1 </w:t>
      </w:r>
      <w:proofErr w:type="spellStart"/>
      <w:r w:rsidRPr="00A3411C">
        <w:rPr>
          <w:color w:val="000000"/>
          <w:sz w:val="22"/>
          <w:szCs w:val="22"/>
          <w:lang w:val="en-GB"/>
        </w:rPr>
        <w:t>Коринтян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12:12-13; </w:t>
      </w:r>
      <w:proofErr w:type="spellStart"/>
      <w:r w:rsidRPr="00A3411C">
        <w:rPr>
          <w:color w:val="000000"/>
          <w:sz w:val="22"/>
          <w:szCs w:val="22"/>
          <w:lang w:val="en-GB"/>
        </w:rPr>
        <w:t>Ефесян</w:t>
      </w:r>
      <w:proofErr w:type="spellEnd"/>
      <w:r w:rsidRPr="00A3411C">
        <w:rPr>
          <w:color w:val="000000"/>
          <w:sz w:val="22"/>
          <w:szCs w:val="22"/>
          <w:lang w:val="en-GB"/>
        </w:rPr>
        <w:t xml:space="preserve"> 4:3-6</w:t>
      </w:r>
    </w:p>
    <w:p w14:paraId="4986A78B" w14:textId="40E2CDDE" w:rsidR="008A212A" w:rsidRPr="00A3411C" w:rsidRDefault="008A212A" w:rsidP="00A3411C">
      <w:pPr>
        <w:jc w:val="both"/>
        <w:rPr>
          <w:sz w:val="22"/>
          <w:szCs w:val="22"/>
        </w:rPr>
      </w:pPr>
    </w:p>
    <w:sectPr w:rsidR="008A212A" w:rsidRPr="00A3411C" w:rsidSect="00A3411C">
      <w:headerReference w:type="default" r:id="rId7"/>
      <w:footerReference w:type="default" r:id="rId8"/>
      <w:pgSz w:w="11906" w:h="16838" w:code="9"/>
      <w:pgMar w:top="2269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59EE" w14:textId="77777777" w:rsidR="006E344B" w:rsidRDefault="006E344B">
      <w:r>
        <w:separator/>
      </w:r>
    </w:p>
  </w:endnote>
  <w:endnote w:type="continuationSeparator" w:id="0">
    <w:p w14:paraId="281B36BE" w14:textId="77777777" w:rsidR="006E344B" w:rsidRDefault="006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D32B" w14:textId="21EADAB2" w:rsidR="00BA21B1" w:rsidRDefault="0037245B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 w:rsidR="00754EB9">
      <w:rPr>
        <w:sz w:val="16"/>
        <w:szCs w:val="16"/>
        <w:lang w:val="en-US"/>
      </w:rPr>
      <w:t xml:space="preserve"> &amp; Israel</w:t>
    </w:r>
    <w:r>
      <w:rPr>
        <w:sz w:val="14"/>
        <w:szCs w:val="14"/>
        <w:lang w:val="en-U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</w:rPr>
      <w:fldChar w:fldCharType="separate"/>
    </w:r>
    <w:r w:rsidR="00C079E2">
      <w:rPr>
        <w:noProof/>
        <w:sz w:val="16"/>
        <w:szCs w:val="16"/>
      </w:rPr>
      <w:t>15.08.21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012E" w14:textId="77777777" w:rsidR="006E344B" w:rsidRDefault="006E344B">
      <w:r>
        <w:separator/>
      </w:r>
    </w:p>
  </w:footnote>
  <w:footnote w:type="continuationSeparator" w:id="0">
    <w:p w14:paraId="5DAFF9E0" w14:textId="77777777" w:rsidR="006E344B" w:rsidRDefault="006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C2A" w14:textId="3F488918" w:rsidR="00BA21B1" w:rsidRDefault="00FA06F6" w:rsidP="00FA06F6">
    <w:pPr>
      <w:tabs>
        <w:tab w:val="right" w:pos="9113"/>
      </w:tabs>
      <w:rPr>
        <w:sz w:val="16"/>
        <w:szCs w:val="16"/>
      </w:rPr>
    </w:pPr>
    <w:r>
      <w:rPr>
        <w:caps/>
        <w:noProof/>
        <w:sz w:val="32"/>
        <w:szCs w:val="32"/>
        <w:lang w:val="uk-UA"/>
      </w:rPr>
      <w:drawing>
        <wp:anchor distT="0" distB="0" distL="114300" distR="114300" simplePos="0" relativeHeight="251658240" behindDoc="0" locked="0" layoutInCell="1" allowOverlap="1" wp14:anchorId="37384811" wp14:editId="20E26756">
          <wp:simplePos x="0" y="0"/>
          <wp:positionH relativeFrom="column">
            <wp:posOffset>68580</wp:posOffset>
          </wp:positionH>
          <wp:positionV relativeFrom="paragraph">
            <wp:posOffset>-29210</wp:posOffset>
          </wp:positionV>
          <wp:extent cx="952500" cy="626110"/>
          <wp:effectExtent l="0" t="0" r="0" b="2540"/>
          <wp:wrapThrough wrapText="bothSides">
            <wp:wrapPolygon edited="0">
              <wp:start x="0" y="0"/>
              <wp:lineTo x="0" y="21030"/>
              <wp:lineTo x="21168" y="21030"/>
              <wp:lineTo x="2116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E003" w14:textId="0E66A7ED" w:rsidR="00BA21B1" w:rsidRPr="006859C6" w:rsidRDefault="00BA21B1" w:rsidP="00743A50">
    <w:pPr>
      <w:jc w:val="center"/>
      <w:rPr>
        <w:caps/>
        <w:sz w:val="32"/>
        <w:szCs w:val="32"/>
      </w:rPr>
    </w:pPr>
  </w:p>
  <w:p w14:paraId="6F409FAA" w14:textId="211F519F" w:rsidR="00BA21B1" w:rsidRDefault="005E728E" w:rsidP="00FA06F6">
    <w:pPr>
      <w:pStyle w:val="MIKKopfzeile"/>
      <w:spacing w:line="240" w:lineRule="auto"/>
      <w:rPr>
        <w:caps/>
        <w:lang w:val="uk-UA"/>
      </w:rPr>
    </w:pPr>
    <w:r w:rsidRPr="005E728E">
      <w:rPr>
        <w:caps/>
        <w:lang w:val="uk-UA"/>
      </w:rPr>
      <w:t>Символ Віри</w:t>
    </w:r>
  </w:p>
  <w:p w14:paraId="1AF105F9" w14:textId="77777777" w:rsidR="00FA06F6" w:rsidRPr="00FA06F6" w:rsidRDefault="00FA06F6" w:rsidP="00FA06F6">
    <w:pPr>
      <w:pStyle w:val="MIKKopfzeile"/>
      <w:spacing w:line="240" w:lineRule="auto"/>
      <w:rPr>
        <w:caps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B24C3D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C4650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E9BC5780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8D7664D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3C30682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BAA272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632229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A867D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EBE8A9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00000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451EF08C"/>
    <w:lvl w:ilvl="0" w:tplc="BA04E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left" w:pos="1440"/>
        </w:tabs>
      </w:pPr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00000010"/>
    <w:multiLevelType w:val="hybridMultilevel"/>
    <w:tmpl w:val="E58840D8"/>
    <w:lvl w:ilvl="0" w:tplc="287A3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hybridMultilevel"/>
    <w:tmpl w:val="F6221B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00000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5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left" w:pos="0"/>
        </w:tabs>
        <w:ind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0807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0000017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442F4"/>
    <w:multiLevelType w:val="singleLevel"/>
    <w:tmpl w:val="5C1E58F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6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5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23"/>
  </w:num>
  <w:num w:numId="26">
    <w:abstractNumId w:val="12"/>
  </w:num>
  <w:num w:numId="27">
    <w:abstractNumId w:val="15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1"/>
  </w:num>
  <w:num w:numId="33">
    <w:abstractNumId w:val="18"/>
  </w:num>
  <w:num w:numId="34">
    <w:abstractNumId w:val="20"/>
  </w:num>
  <w:num w:numId="35">
    <w:abstractNumId w:val="19"/>
  </w:num>
  <w:num w:numId="36">
    <w:abstractNumId w:val="9"/>
  </w:num>
  <w:num w:numId="37">
    <w:abstractNumId w:val="17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B1"/>
    <w:rsid w:val="00010D04"/>
    <w:rsid w:val="001E6D09"/>
    <w:rsid w:val="001F5735"/>
    <w:rsid w:val="002D0F34"/>
    <w:rsid w:val="002E10BA"/>
    <w:rsid w:val="0037245B"/>
    <w:rsid w:val="004224D0"/>
    <w:rsid w:val="00435CA3"/>
    <w:rsid w:val="005E728E"/>
    <w:rsid w:val="006859C6"/>
    <w:rsid w:val="006E344B"/>
    <w:rsid w:val="00743A50"/>
    <w:rsid w:val="00754EB9"/>
    <w:rsid w:val="008A212A"/>
    <w:rsid w:val="0093412D"/>
    <w:rsid w:val="009672BA"/>
    <w:rsid w:val="00A3411C"/>
    <w:rsid w:val="00AF15C0"/>
    <w:rsid w:val="00B53D31"/>
    <w:rsid w:val="00B7688E"/>
    <w:rsid w:val="00BA21B1"/>
    <w:rsid w:val="00BE72D8"/>
    <w:rsid w:val="00C079E2"/>
    <w:rsid w:val="00C26430"/>
    <w:rsid w:val="00DA4D5B"/>
    <w:rsid w:val="00F3188E"/>
    <w:rsid w:val="00F86794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98B0C9"/>
  <w15:docId w15:val="{09F151CF-031D-46DE-86A8-4CD2100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lang w:eastAsia="de-DE"/>
    </w:rPr>
  </w:style>
  <w:style w:type="paragraph" w:customStyle="1" w:styleId="Text">
    <w:name w:val="Text"/>
    <w:basedOn w:val="Standard"/>
    <w:uiPriority w:val="99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uiPriority w:val="99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MIKKopfzeile">
    <w:name w:val="MIK Kopfzeile"/>
    <w:basedOn w:val="Standard"/>
    <w:uiPriority w:val="99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"/>
    <w:p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uiPriority w:val="99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uiPriority w:val="99"/>
    <w:p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uiPriority w:val="99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uiPriority w:val="99"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uiPriority w:val="99"/>
    <w:pPr>
      <w:tabs>
        <w:tab w:val="left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uiPriority w:val="99"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uiPriority w:val="99"/>
    <w:pPr>
      <w:tabs>
        <w:tab w:val="left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uiPriority w:val="99"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uiPriority w:val="99"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uiPriority w:val="99"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uiPriority w:val="99"/>
    <w:pPr>
      <w:tabs>
        <w:tab w:val="left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uiPriority w:val="9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pPr>
      <w:ind w:left="708"/>
    </w:pPr>
  </w:style>
  <w:style w:type="table" w:styleId="Tabelle3D-Effekt1">
    <w:name w:val="Table 3D effects 1"/>
    <w:basedOn w:val="NormaleTabelle"/>
    <w:uiPriority w:val="99"/>
    <w:rPr>
      <w:sz w:val="20"/>
      <w:szCs w:val="20"/>
    </w:rPr>
    <w:tblPr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Pr>
      <w:sz w:val="20"/>
      <w:szCs w:val="20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Pr>
      <w:sz w:val="20"/>
      <w:szCs w:val="20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rPr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Eingerckt">
    <w:name w:val="Eingerückt"/>
    <w:basedOn w:val="Textkrper"/>
    <w:uiPriority w:val="99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uiPriority w:val="9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uiPriority w:val="99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cs="Times New Roman"/>
      <w:sz w:val="2"/>
      <w:lang w:val="de-CH" w:eastAsia="de-DE"/>
    </w:rPr>
  </w:style>
  <w:style w:type="paragraph" w:customStyle="1" w:styleId="MIKUntertitelfett11">
    <w:name w:val="MIK Untertitel fett 11"/>
    <w:basedOn w:val="Standard"/>
    <w:link w:val="MIKUntertitelfett111"/>
    <w:uiPriority w:val="99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basedOn w:val="Absatz-Standardschriftart"/>
    <w:link w:val="MIKUntertitelfett11"/>
    <w:uiPriority w:val="9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uiPriority w:val="99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uiPriority w:val="99"/>
    <w:pPr>
      <w:numPr>
        <w:numId w:val="2"/>
      </w:numPr>
    </w:pPr>
  </w:style>
  <w:style w:type="table" w:customStyle="1" w:styleId="HelleSchattierung1">
    <w:name w:val="Helle Schattierung1"/>
    <w:uiPriority w:val="99"/>
    <w:rPr>
      <w:color w:val="000000"/>
      <w:sz w:val="20"/>
      <w:szCs w:val="20"/>
      <w:lang w:val="de-DE"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IKAufzhlungZchn">
    <w:name w:val="MIK Aufzählung Zchn"/>
    <w:basedOn w:val="Absatz-Standardschriftart"/>
    <w:link w:val="MIKAufzhlung"/>
    <w:rPr>
      <w:rFonts w:ascii="Arial" w:hAnsi="Arial" w:cs="Arial"/>
      <w:lang w:val="en-GB" w:eastAsia="de-D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uiPriority w:val="99"/>
    <w:rPr>
      <w:rFonts w:ascii="Arial" w:hAnsi="Arial" w:cs="Arial"/>
      <w:sz w:val="22"/>
      <w:szCs w:val="22"/>
      <w:lang w:val="en-GB" w:eastAsia="de-D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KeineListe"/>
    <w:pPr>
      <w:numPr>
        <w:numId w:val="3"/>
      </w:numPr>
    </w:pPr>
  </w:style>
  <w:style w:type="numbering" w:styleId="ArtikelAbschnitt">
    <w:name w:val="Outline List 3"/>
    <w:basedOn w:val="KeineListe"/>
    <w:pPr>
      <w:numPr>
        <w:numId w:val="1"/>
      </w:numPr>
    </w:pPr>
  </w:style>
  <w:style w:type="numbering" w:styleId="111111">
    <w:name w:val="Outline List 2"/>
    <w:basedOn w:val="KeineListe"/>
    <w:pPr>
      <w:numPr>
        <w:numId w:val="4"/>
      </w:numPr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4"/>
      <w:szCs w:val="24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20</cp:revision>
  <cp:lastPrinted>2021-08-15T07:38:00Z</cp:lastPrinted>
  <dcterms:created xsi:type="dcterms:W3CDTF">2021-08-15T07:14:00Z</dcterms:created>
  <dcterms:modified xsi:type="dcterms:W3CDTF">2021-08-15T07:38:00Z</dcterms:modified>
</cp:coreProperties>
</file>