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EF49DF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EF49D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der Herrlichkeit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4C225A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4C225A">
        <w:rPr>
          <w:rFonts w:asciiTheme="minorBidi" w:hAnsiTheme="minorBidi" w:cstheme="minorBidi"/>
          <w:b/>
          <w:lang w:val="de-CH"/>
        </w:rPr>
        <w:t xml:space="preserve"> - </w:t>
      </w:r>
      <w:r w:rsidRPr="004C225A">
        <w:rPr>
          <w:rFonts w:asciiTheme="minorBidi" w:hAnsiTheme="minorBidi" w:cstheme="minorBidi"/>
          <w:lang w:val="de-CH"/>
        </w:rPr>
        <w:t xml:space="preserve">Betet Gott an, für das </w:t>
      </w:r>
      <w:r w:rsidRPr="004C225A">
        <w:rPr>
          <w:rFonts w:asciiTheme="minorBidi" w:hAnsiTheme="minorBidi" w:cstheme="minorBidi"/>
          <w:b/>
          <w:lang w:val="de-CH"/>
        </w:rPr>
        <w:t>wer Er ist</w:t>
      </w:r>
      <w:r w:rsidRPr="004C225A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4C225A" w:rsidRDefault="003A76D7" w:rsidP="003A76D7">
      <w:pPr>
        <w:pStyle w:val="MIKTextnormal11"/>
        <w:rPr>
          <w:rFonts w:asciiTheme="minorBidi" w:hAnsiTheme="minorBidi" w:cstheme="minorBidi"/>
        </w:rPr>
      </w:pPr>
    </w:p>
    <w:p w:rsidR="00EF49DF" w:rsidRPr="00EF49DF" w:rsidRDefault="00EF49DF" w:rsidP="00EF49DF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EF49DF">
        <w:rPr>
          <w:rFonts w:asciiTheme="minorBidi" w:hAnsiTheme="minorBidi" w:cstheme="minorBidi"/>
          <w:lang w:val="de-CH"/>
        </w:rPr>
        <w:t>Eigenschaft: Gott der Herrlichkeit</w:t>
      </w:r>
    </w:p>
    <w:p w:rsidR="00EF49DF" w:rsidRPr="00EF49DF" w:rsidRDefault="00EF49DF" w:rsidP="00EF49DF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EF49DF">
        <w:rPr>
          <w:rFonts w:asciiTheme="minorBidi" w:hAnsiTheme="minorBidi" w:cstheme="minorBidi"/>
          <w:lang w:val="de-CH"/>
        </w:rPr>
        <w:t>Bibelwort(e): 2.Mose 16,10; 3.Mose 9,23; Psalm 113,4; Joh. 2,11</w:t>
      </w:r>
    </w:p>
    <w:p w:rsidR="00EF49DF" w:rsidRPr="00EF49DF" w:rsidRDefault="00EF49DF" w:rsidP="00EF49DF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EF49DF">
        <w:rPr>
          <w:rFonts w:asciiTheme="minorBidi" w:hAnsiTheme="minorBidi" w:cstheme="minorBidi"/>
          <w:lang w:val="de-CH"/>
        </w:rPr>
        <w:t>Gedanken:</w:t>
      </w: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</w:rPr>
      </w:pP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</w:rPr>
      </w:pPr>
    </w:p>
    <w:p w:rsidR="00EF49DF" w:rsidRPr="00EF49DF" w:rsidRDefault="00EF49DF" w:rsidP="00EF49DF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EF49DF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EF49DF">
        <w:rPr>
          <w:rFonts w:asciiTheme="minorBidi" w:hAnsiTheme="minorBidi" w:cstheme="minorBidi"/>
          <w:b/>
          <w:lang w:val="de-CH"/>
        </w:rPr>
        <w:t xml:space="preserve"> </w:t>
      </w:r>
      <w:r w:rsidRPr="00EF49DF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EF49DF" w:rsidRPr="00EF49DF" w:rsidRDefault="00EF49DF" w:rsidP="00EF49DF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EF49DF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EF49DF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EF49DF">
        <w:rPr>
          <w:rFonts w:asciiTheme="minorBidi" w:hAnsiTheme="minorBidi" w:cstheme="minorBidi"/>
          <w:lang w:val="de-CH"/>
        </w:rPr>
        <w:t>Gebetserhörungen</w:t>
      </w:r>
      <w:proofErr w:type="spellEnd"/>
      <w:r w:rsidRPr="00EF49DF">
        <w:rPr>
          <w:rFonts w:asciiTheme="minorBidi" w:hAnsiTheme="minorBidi" w:cstheme="minorBidi"/>
          <w:lang w:val="de-CH"/>
        </w:rPr>
        <w:t xml:space="preserve">, für das, </w:t>
      </w:r>
      <w:r w:rsidRPr="00EF49DF">
        <w:rPr>
          <w:rFonts w:asciiTheme="minorBidi" w:hAnsiTheme="minorBidi" w:cstheme="minorBidi"/>
          <w:b/>
          <w:lang w:val="de-CH"/>
        </w:rPr>
        <w:t>was Er getan hat</w:t>
      </w:r>
      <w:r w:rsidRPr="00EF49DF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EF49DF">
        <w:rPr>
          <w:rFonts w:asciiTheme="minorBidi" w:hAnsiTheme="minorBidi" w:cstheme="minorBidi"/>
          <w:sz w:val="16"/>
          <w:szCs w:val="16"/>
          <w:lang w:val="de-CH"/>
        </w:rPr>
        <w:br/>
      </w:r>
      <w:r w:rsidRPr="00EF49DF">
        <w:rPr>
          <w:rFonts w:asciiTheme="minorBidi" w:hAnsiTheme="minorBidi" w:cstheme="minorBidi"/>
          <w:lang w:val="de-CH"/>
        </w:rPr>
        <w:t xml:space="preserve">1. Thess. 5,18 </w:t>
      </w:r>
      <w:r w:rsidRPr="00EF49DF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EF49DF" w:rsidRPr="00EF49DF" w:rsidRDefault="00EF49DF" w:rsidP="00EF49DF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EF49DF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EF49DF">
        <w:rPr>
          <w:rFonts w:asciiTheme="minorBidi" w:hAnsiTheme="minorBidi" w:cstheme="minorBidi"/>
          <w:b/>
          <w:lang w:val="de-CH"/>
        </w:rPr>
        <w:t xml:space="preserve"> - </w:t>
      </w:r>
      <w:r w:rsidRPr="00EF49DF">
        <w:rPr>
          <w:rFonts w:asciiTheme="minorBidi" w:hAnsiTheme="minorBidi" w:cstheme="minorBidi"/>
          <w:lang w:val="de-CH"/>
        </w:rPr>
        <w:t>Bilde Gruppen mit zwei bis vier Teilnehmerinnen.</w:t>
      </w:r>
      <w:r w:rsidRPr="00EF49DF">
        <w:rPr>
          <w:rFonts w:asciiTheme="minorBidi" w:hAnsiTheme="minorBidi" w:cstheme="minorBidi"/>
          <w:b/>
          <w:lang w:val="de-CH"/>
        </w:rPr>
        <w:t xml:space="preserve"> </w:t>
      </w:r>
    </w:p>
    <w:p w:rsidR="00EF49DF" w:rsidRPr="00EF49DF" w:rsidRDefault="00EF49DF" w:rsidP="00EF49DF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EF49DF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 und Lehrer</w:t>
      </w: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</w:rPr>
      </w:pPr>
      <w:r w:rsidRPr="00EF49DF">
        <w:rPr>
          <w:rFonts w:asciiTheme="minorBidi" w:hAnsiTheme="minorBidi" w:cstheme="minorBidi"/>
        </w:rPr>
        <w:t xml:space="preserve">Der Gott aller Gnade aber, der euch...... berufen hat zu seiner ewigen </w:t>
      </w:r>
      <w:r w:rsidRPr="00EF49DF">
        <w:rPr>
          <w:rFonts w:asciiTheme="minorBidi" w:hAnsiTheme="minorBidi" w:cstheme="minorBidi"/>
          <w:b/>
        </w:rPr>
        <w:t>Herrlichkeit</w:t>
      </w:r>
      <w:r w:rsidRPr="00EF49DF">
        <w:rPr>
          <w:rFonts w:asciiTheme="minorBidi" w:hAnsiTheme="minorBidi" w:cstheme="minorBidi"/>
        </w:rPr>
        <w:t xml:space="preserve">, in Christus Jesus, der wird …, die ihr eine kleine Zeit leidet, aufrichten, stärken, kräftigen, gründen.                                                                                     </w:t>
      </w:r>
      <w:r w:rsidRPr="00EF49DF">
        <w:rPr>
          <w:rFonts w:asciiTheme="minorBidi" w:hAnsiTheme="minorBidi" w:cstheme="minorBidi"/>
        </w:rPr>
        <w:tab/>
      </w:r>
      <w:r w:rsidRPr="00EF49DF">
        <w:rPr>
          <w:rFonts w:asciiTheme="minorBidi" w:hAnsiTheme="minorBidi" w:cstheme="minorBidi"/>
        </w:rPr>
        <w:tab/>
        <w:t>Nach 1. Petr.5,10</w:t>
      </w: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</w:rPr>
      </w:pPr>
      <w:r w:rsidRPr="00EF49DF">
        <w:rPr>
          <w:rFonts w:asciiTheme="minorBidi" w:hAnsiTheme="minorBidi" w:cstheme="minorBidi"/>
        </w:rPr>
        <w:t xml:space="preserve">Wir alle aber stehen mit unverhülltem Gesicht vor Gott und spiegeln seine </w:t>
      </w:r>
      <w:r w:rsidRPr="00EF49DF">
        <w:rPr>
          <w:rFonts w:asciiTheme="minorBidi" w:hAnsiTheme="minorBidi" w:cstheme="minorBidi"/>
          <w:b/>
        </w:rPr>
        <w:t>Herrlichkeit</w:t>
      </w: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  <w:lang w:val="de-DE"/>
        </w:rPr>
      </w:pPr>
      <w:r w:rsidRPr="00EF49DF">
        <w:rPr>
          <w:rFonts w:asciiTheme="minorBidi" w:hAnsiTheme="minorBidi" w:cstheme="minorBidi"/>
        </w:rPr>
        <w:t xml:space="preserve">wider. Der Herr verändert uns......... durch seinen Geist, damit … ihm immer ähnlicher wird und immer mehr Anteil an seiner </w:t>
      </w:r>
      <w:r w:rsidRPr="00EF49DF">
        <w:rPr>
          <w:rFonts w:asciiTheme="minorBidi" w:hAnsiTheme="minorBidi" w:cstheme="minorBidi"/>
          <w:b/>
        </w:rPr>
        <w:t xml:space="preserve">Herrlichkeit </w:t>
      </w:r>
      <w:r w:rsidRPr="00EF49DF">
        <w:rPr>
          <w:rFonts w:asciiTheme="minorBidi" w:hAnsiTheme="minorBidi" w:cstheme="minorBidi"/>
        </w:rPr>
        <w:t>bekommt.</w:t>
      </w:r>
      <w:r w:rsidRPr="00EF49DF">
        <w:rPr>
          <w:rFonts w:asciiTheme="minorBidi" w:hAnsiTheme="minorBidi" w:cstheme="minorBidi"/>
        </w:rPr>
        <w:tab/>
      </w:r>
      <w:r w:rsidRPr="00EF49DF">
        <w:rPr>
          <w:rFonts w:asciiTheme="minorBidi" w:hAnsiTheme="minorBidi" w:cstheme="minorBidi"/>
        </w:rPr>
        <w:tab/>
      </w:r>
      <w:r w:rsidRPr="00EF49DF">
        <w:rPr>
          <w:rFonts w:asciiTheme="minorBidi" w:hAnsiTheme="minorBidi" w:cstheme="minorBidi"/>
        </w:rPr>
        <w:tab/>
        <w:t>Nach  2. Kor.3,18</w:t>
      </w: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</w:rPr>
      </w:pPr>
      <w:r w:rsidRPr="00EF49DF">
        <w:rPr>
          <w:rFonts w:asciiTheme="minorBidi" w:hAnsiTheme="minorBidi" w:cstheme="minorBidi"/>
          <w:lang w:val="de-DE"/>
        </w:rPr>
        <w:t xml:space="preserve">Denn so wie Gott einmal befahl: "Licht soll aus der Dunkelheit hervorbrechen!", so hat sein Licht auch unsere Herzen erhellt. Durch … sollen nun alle Menschen Gottes </w:t>
      </w:r>
      <w:r w:rsidRPr="00EF49DF">
        <w:rPr>
          <w:rStyle w:val="highlight"/>
          <w:rFonts w:asciiTheme="minorBidi" w:hAnsiTheme="minorBidi" w:cstheme="minorBidi"/>
          <w:b/>
          <w:lang w:val="de-DE"/>
        </w:rPr>
        <w:t>Herrlichkeit</w:t>
      </w:r>
      <w:r w:rsidRPr="00EF49DF">
        <w:rPr>
          <w:rFonts w:asciiTheme="minorBidi" w:hAnsiTheme="minorBidi" w:cstheme="minorBidi"/>
          <w:lang w:val="de-DE"/>
        </w:rPr>
        <w:t xml:space="preserve"> erkennen, die in Jesus Christus aufstrahlt.</w:t>
      </w:r>
      <w:r w:rsidRPr="00EF49DF">
        <w:rPr>
          <w:rFonts w:asciiTheme="minorBidi" w:hAnsiTheme="minorBidi" w:cstheme="minorBidi"/>
          <w:lang w:val="de-DE"/>
        </w:rPr>
        <w:tab/>
      </w:r>
      <w:r w:rsidRPr="00EF49DF">
        <w:rPr>
          <w:rFonts w:asciiTheme="minorBidi" w:hAnsiTheme="minorBidi" w:cstheme="minorBidi"/>
          <w:lang w:val="de-DE"/>
        </w:rPr>
        <w:tab/>
      </w:r>
      <w:r w:rsidRPr="00EF49DF">
        <w:rPr>
          <w:rFonts w:asciiTheme="minorBidi" w:hAnsiTheme="minorBidi" w:cstheme="minorBidi"/>
          <w:lang w:val="de-DE"/>
        </w:rPr>
        <w:tab/>
      </w:r>
      <w:r w:rsidRPr="00EF49DF">
        <w:rPr>
          <w:rFonts w:asciiTheme="minorBidi" w:hAnsiTheme="minorBidi" w:cstheme="minorBidi"/>
          <w:lang w:val="de-DE"/>
        </w:rPr>
        <w:tab/>
      </w:r>
      <w:r w:rsidRPr="00EF49DF">
        <w:rPr>
          <w:rFonts w:asciiTheme="minorBidi" w:hAnsiTheme="minorBidi" w:cstheme="minorBidi"/>
          <w:lang w:val="de-DE"/>
        </w:rPr>
        <w:tab/>
        <w:t>Nach 2.Kor.4,6</w:t>
      </w:r>
    </w:p>
    <w:p w:rsidR="00EF49DF" w:rsidRPr="00EF49DF" w:rsidRDefault="00EF49DF" w:rsidP="00EF49DF">
      <w:pPr>
        <w:pStyle w:val="MIKTextnormal11"/>
        <w:rPr>
          <w:rFonts w:asciiTheme="minorBidi" w:hAnsiTheme="minorBidi" w:cstheme="minorBidi"/>
        </w:rPr>
      </w:pPr>
      <w:r w:rsidRPr="00EF49DF">
        <w:rPr>
          <w:rFonts w:asciiTheme="minorBidi" w:hAnsiTheme="minorBidi" w:cstheme="minorBidi"/>
        </w:rPr>
        <w:t>(…Namen von Kindern und Lehrern einsetzen)</w:t>
      </w:r>
    </w:p>
    <w:p w:rsidR="003966DB" w:rsidRPr="00EF49DF" w:rsidRDefault="003966DB" w:rsidP="003966DB">
      <w:pPr>
        <w:pStyle w:val="MIKTextnormal11"/>
        <w:rPr>
          <w:rFonts w:asciiTheme="minorBidi" w:hAnsiTheme="minorBidi" w:cstheme="minorBidi"/>
        </w:rPr>
      </w:pPr>
    </w:p>
    <w:p w:rsidR="003966DB" w:rsidRPr="00EF49DF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EF49DF">
        <w:rPr>
          <w:rFonts w:asciiTheme="minorBidi" w:hAnsiTheme="minorBidi" w:cstheme="minorBidi"/>
          <w:lang w:val="en-US"/>
        </w:rPr>
        <w:t>Kind 1: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966DB">
        <w:rPr>
          <w:rFonts w:asciiTheme="minorBidi" w:hAnsiTheme="minorBidi" w:cstheme="minorBidi"/>
          <w:lang w:val="en-US"/>
        </w:rPr>
        <w:t>Kind 2: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3966DB">
        <w:rPr>
          <w:rFonts w:asciiTheme="minorBidi" w:hAnsiTheme="minorBidi" w:cstheme="minorBidi"/>
          <w:lang w:val="en-US"/>
        </w:rPr>
        <w:t>Kind 3:</w:t>
      </w:r>
    </w:p>
    <w:p w:rsidR="003966DB" w:rsidRPr="003966DB" w:rsidRDefault="003966DB" w:rsidP="003966D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</w:p>
    <w:p w:rsidR="003966DB" w:rsidRPr="003966DB" w:rsidRDefault="003966DB" w:rsidP="003966DB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DE" w:eastAsia="de-CH"/>
        </w:rPr>
      </w:pPr>
      <w:bookmarkStart w:id="0" w:name="_GoBack"/>
      <w:bookmarkEnd w:id="0"/>
      <w:r w:rsidRPr="003966DB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3966DB" w:rsidRPr="003966DB" w:rsidRDefault="003966DB" w:rsidP="003966DB">
      <w:pPr>
        <w:rPr>
          <w:rFonts w:asciiTheme="minorBidi" w:hAnsiTheme="minorBidi" w:cstheme="minorBidi"/>
          <w:sz w:val="22"/>
          <w:szCs w:val="22"/>
          <w:lang w:val="de-DE" w:eastAsia="de-CH"/>
        </w:rPr>
      </w:pP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Wie ich, euer Meister und Herr, euch jetzt die Füße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gewaschen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 habe, so sollt auch ihr …euch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gegenseitig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 die Füße </w:t>
      </w:r>
      <w:r w:rsidRPr="003966DB">
        <w:rPr>
          <w:rFonts w:asciiTheme="minorBidi" w:hAnsiTheme="minorBidi" w:cstheme="minorBidi"/>
          <w:b/>
          <w:sz w:val="22"/>
          <w:szCs w:val="22"/>
          <w:lang w:val="de-DE" w:eastAsia="de-CH"/>
        </w:rPr>
        <w:t>waschen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 xml:space="preserve">. Ich habe euch damit ein Beispiel gegeben, dem ihr folgen sollt. Handelt ebenso!                 </w:t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</w: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ab/>
        <w:t>Nach Joh. 13,14u.15</w:t>
      </w:r>
    </w:p>
    <w:p w:rsidR="003966DB" w:rsidRPr="003966DB" w:rsidRDefault="003966DB" w:rsidP="003966DB">
      <w:pPr>
        <w:rPr>
          <w:rFonts w:asciiTheme="minorBidi" w:hAnsiTheme="minorBidi" w:cstheme="minorBidi"/>
        </w:rPr>
      </w:pPr>
      <w:r w:rsidRPr="003966DB">
        <w:rPr>
          <w:rFonts w:asciiTheme="minorBidi" w:hAnsiTheme="minorBidi" w:cstheme="minorBidi"/>
          <w:sz w:val="22"/>
          <w:szCs w:val="22"/>
          <w:lang w:val="de-DE" w:eastAsia="de-CH"/>
        </w:rPr>
        <w:t>(…dass Kinder und Lehrer einander dienen und verzeihen!)</w:t>
      </w:r>
    </w:p>
    <w:p w:rsidR="003A76D7" w:rsidRPr="003966DB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3966DB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966DB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3966D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3966DB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D3" w:rsidRDefault="00DF49D3" w:rsidP="003A76D7">
      <w:r>
        <w:separator/>
      </w:r>
    </w:p>
  </w:endnote>
  <w:endnote w:type="continuationSeparator" w:id="0">
    <w:p w:rsidR="00DF49D3" w:rsidRDefault="00DF49D3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D3" w:rsidRDefault="00DF49D3" w:rsidP="003A76D7">
      <w:r>
        <w:separator/>
      </w:r>
    </w:p>
  </w:footnote>
  <w:footnote w:type="continuationSeparator" w:id="0">
    <w:p w:rsidR="00DF49D3" w:rsidRDefault="00DF49D3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16DEC"/>
    <w:rsid w:val="003265FA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DF49D3"/>
    <w:rsid w:val="00E1779F"/>
    <w:rsid w:val="00E246CC"/>
    <w:rsid w:val="00E24FFD"/>
    <w:rsid w:val="00E31D2E"/>
    <w:rsid w:val="00E34C23"/>
    <w:rsid w:val="00E41D5D"/>
    <w:rsid w:val="00E61246"/>
    <w:rsid w:val="00E70B13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2020-10-11T08:45:00Z</dcterms:created>
  <dcterms:modified xsi:type="dcterms:W3CDTF">2020-10-11T08:45:00Z</dcterms:modified>
</cp:coreProperties>
</file>